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11" w:rsidRPr="009E2257" w:rsidRDefault="00DD4611" w:rsidP="00E24E3E">
      <w:pPr>
        <w:shd w:val="clear" w:color="auto" w:fill="FFFFFF"/>
        <w:spacing w:line="250" w:lineRule="exact"/>
        <w:ind w:right="-22"/>
        <w:rPr>
          <w:rFonts w:ascii="Impact" w:hAnsi="Impact" w:cs="Arial"/>
          <w:color w:val="C00000"/>
          <w:sz w:val="18"/>
          <w:szCs w:val="18"/>
        </w:rPr>
      </w:pPr>
    </w:p>
    <w:p w:rsidR="00DD4611" w:rsidRPr="009E2257" w:rsidRDefault="00DD4611" w:rsidP="00E24E3E">
      <w:pPr>
        <w:shd w:val="clear" w:color="auto" w:fill="FFFFFF"/>
        <w:spacing w:line="250" w:lineRule="exact"/>
        <w:ind w:right="-22"/>
        <w:rPr>
          <w:rFonts w:ascii="Impact" w:hAnsi="Impact" w:cs="Arial"/>
          <w:color w:val="C00000"/>
          <w:sz w:val="18"/>
          <w:szCs w:val="18"/>
        </w:rPr>
      </w:pPr>
    </w:p>
    <w:p w:rsidR="00E24E3E" w:rsidRPr="006D2286" w:rsidRDefault="00E24E3E" w:rsidP="00C61827">
      <w:pPr>
        <w:spacing w:line="276" w:lineRule="auto"/>
        <w:ind w:left="2832" w:firstLine="708"/>
        <w:jc w:val="right"/>
        <w:rPr>
          <w:color w:val="17365D" w:themeColor="text2" w:themeShade="BF"/>
          <w:sz w:val="22"/>
          <w:szCs w:val="22"/>
        </w:rPr>
      </w:pPr>
      <w:bookmarkStart w:id="0" w:name="_GoBack"/>
      <w:bookmarkEnd w:id="0"/>
    </w:p>
    <w:p w:rsidR="003708D9" w:rsidRPr="007E3B5A" w:rsidRDefault="003708D9" w:rsidP="003708D9">
      <w:pPr>
        <w:spacing w:line="276" w:lineRule="auto"/>
        <w:jc w:val="center"/>
        <w:rPr>
          <w:rFonts w:eastAsiaTheme="minorEastAsia"/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КОММЕРЧЕСКОЕ ПРЕДЛОЖЕНИЕ</w:t>
      </w:r>
      <w:r w:rsidRPr="007E3B5A">
        <w:rPr>
          <w:rFonts w:eastAsiaTheme="minorEastAsia"/>
          <w:b/>
          <w:color w:val="17365D" w:themeColor="text2" w:themeShade="BF"/>
          <w:sz w:val="22"/>
          <w:szCs w:val="22"/>
        </w:rPr>
        <w:t>/</w:t>
      </w:r>
    </w:p>
    <w:p w:rsidR="003708D9" w:rsidRPr="007E3B5A" w:rsidRDefault="003708D9" w:rsidP="003708D9">
      <w:pPr>
        <w:spacing w:line="276" w:lineRule="auto"/>
        <w:jc w:val="center"/>
        <w:rPr>
          <w:color w:val="17365D" w:themeColor="text2" w:themeShade="BF"/>
          <w:sz w:val="22"/>
          <w:szCs w:val="22"/>
        </w:rPr>
      </w:pPr>
      <w:r w:rsidRPr="00C852FF">
        <w:rPr>
          <w:b/>
          <w:color w:val="17365D" w:themeColor="text2" w:themeShade="BF"/>
          <w:sz w:val="22"/>
          <w:szCs w:val="22"/>
          <w:lang w:val="en-US"/>
        </w:rPr>
        <w:t>COMMERCIAL</w:t>
      </w:r>
      <w:r w:rsidRPr="00C852FF">
        <w:rPr>
          <w:b/>
          <w:color w:val="17365D" w:themeColor="text2" w:themeShade="BF"/>
          <w:sz w:val="22"/>
          <w:szCs w:val="22"/>
        </w:rPr>
        <w:t xml:space="preserve"> </w:t>
      </w:r>
      <w:r>
        <w:rPr>
          <w:b/>
          <w:color w:val="17365D" w:themeColor="text2" w:themeShade="BF"/>
          <w:sz w:val="22"/>
          <w:szCs w:val="22"/>
          <w:lang w:val="en-US"/>
        </w:rPr>
        <w:t>OFFER</w:t>
      </w:r>
    </w:p>
    <w:p w:rsidR="003708D9" w:rsidRPr="007E3B5A" w:rsidRDefault="003708D9" w:rsidP="003708D9">
      <w:pPr>
        <w:spacing w:line="276" w:lineRule="auto"/>
        <w:jc w:val="center"/>
        <w:rPr>
          <w:color w:val="17365D" w:themeColor="text2" w:themeShade="BF"/>
          <w:sz w:val="22"/>
          <w:szCs w:val="22"/>
        </w:rPr>
      </w:pPr>
    </w:p>
    <w:p w:rsidR="003708D9" w:rsidRPr="007E3B5A" w:rsidRDefault="003708D9" w:rsidP="003708D9">
      <w:pPr>
        <w:shd w:val="clear" w:color="auto" w:fill="FFFFFF"/>
        <w:spacing w:line="250" w:lineRule="exact"/>
        <w:ind w:right="19"/>
        <w:rPr>
          <w:sz w:val="22"/>
          <w:szCs w:val="22"/>
        </w:rPr>
      </w:pPr>
    </w:p>
    <w:p w:rsidR="003708D9" w:rsidRPr="006F6C5C" w:rsidRDefault="003708D9" w:rsidP="003708D9">
      <w:pPr>
        <w:shd w:val="clear" w:color="auto" w:fill="FFFFFF"/>
        <w:spacing w:line="250" w:lineRule="exact"/>
        <w:ind w:right="19"/>
        <w:rPr>
          <w:rFonts w:eastAsiaTheme="minorEastAsia"/>
          <w:sz w:val="22"/>
          <w:szCs w:val="22"/>
        </w:rPr>
      </w:pPr>
      <w:r w:rsidRPr="006F6C5C">
        <w:rPr>
          <w:sz w:val="22"/>
          <w:szCs w:val="22"/>
        </w:rPr>
        <w:t>Просим рассмотреть возможность поставки угля со следующими качественными характеристиками (указать в Таблице):</w:t>
      </w:r>
    </w:p>
    <w:p w:rsidR="003708D9" w:rsidRPr="006F6C5C" w:rsidRDefault="003708D9" w:rsidP="003708D9">
      <w:pPr>
        <w:shd w:val="clear" w:color="auto" w:fill="FFFFFF"/>
        <w:spacing w:line="250" w:lineRule="exact"/>
        <w:ind w:right="19"/>
        <w:rPr>
          <w:b/>
          <w:color w:val="17365D" w:themeColor="text2" w:themeShade="BF"/>
          <w:sz w:val="22"/>
          <w:szCs w:val="22"/>
          <w:lang w:val="en-US"/>
        </w:rPr>
      </w:pPr>
      <w:r w:rsidRPr="006F6C5C">
        <w:rPr>
          <w:b/>
          <w:color w:val="17365D" w:themeColor="text2" w:themeShade="BF"/>
          <w:sz w:val="22"/>
          <w:szCs w:val="22"/>
          <w:lang w:val="en-US"/>
        </w:rPr>
        <w:t>Please consider the possibility of supplying coal, with the following qualitative characteristics (indicate in the Table):</w:t>
      </w:r>
    </w:p>
    <w:p w:rsidR="00E24E3E" w:rsidRPr="006F6C5C" w:rsidRDefault="00E24E3E" w:rsidP="00E24E3E">
      <w:pPr>
        <w:tabs>
          <w:tab w:val="center" w:pos="5183"/>
        </w:tabs>
        <w:rPr>
          <w:lang w:val="en-US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1418"/>
        <w:gridCol w:w="1276"/>
        <w:gridCol w:w="1417"/>
        <w:gridCol w:w="1418"/>
        <w:gridCol w:w="2058"/>
        <w:gridCol w:w="1819"/>
        <w:gridCol w:w="2231"/>
        <w:gridCol w:w="2255"/>
      </w:tblGrid>
      <w:tr w:rsidR="00970684" w:rsidRPr="00970684" w:rsidTr="00134930">
        <w:tc>
          <w:tcPr>
            <w:tcW w:w="1756" w:type="dxa"/>
            <w:vMerge w:val="restart"/>
            <w:shd w:val="clear" w:color="auto" w:fill="auto"/>
            <w:vAlign w:val="center"/>
          </w:tcPr>
          <w:p w:rsidR="00970684" w:rsidRPr="00970684" w:rsidRDefault="00970684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Марка Угля,</w:t>
            </w:r>
          </w:p>
          <w:p w:rsidR="00970684" w:rsidRPr="00970684" w:rsidRDefault="00970684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Фракция</w:t>
            </w:r>
          </w:p>
          <w:p w:rsidR="00970684" w:rsidRPr="00970684" w:rsidRDefault="00970684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(мм)</w:t>
            </w:r>
          </w:p>
          <w:p w:rsidR="00970684" w:rsidRPr="00970684" w:rsidRDefault="00970684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煤炭型号、粒度（毫米）</w:t>
            </w:r>
          </w:p>
          <w:p w:rsidR="00970684" w:rsidRPr="00970684" w:rsidRDefault="00970684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MarkCoal</w:t>
            </w:r>
            <w:r w:rsidRPr="00970684">
              <w:rPr>
                <w:color w:val="000000" w:themeColor="text1"/>
              </w:rPr>
              <w:t>,</w:t>
            </w:r>
          </w:p>
          <w:p w:rsidR="00970684" w:rsidRPr="00970684" w:rsidRDefault="00970684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Fraction</w:t>
            </w:r>
          </w:p>
          <w:p w:rsidR="00970684" w:rsidRPr="00970684" w:rsidRDefault="00970684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</w:t>
            </w:r>
            <w:r w:rsidRPr="00970684">
              <w:rPr>
                <w:color w:val="000000" w:themeColor="text1"/>
                <w:lang w:val="en-US"/>
              </w:rPr>
              <w:t>mm</w:t>
            </w:r>
            <w:r w:rsidRPr="00970684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70684" w:rsidRPr="00970684" w:rsidRDefault="00970684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Кол-во, тонн,</w:t>
            </w:r>
          </w:p>
          <w:p w:rsidR="00970684" w:rsidRPr="00970684" w:rsidRDefault="00970684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в месяц</w:t>
            </w:r>
          </w:p>
          <w:p w:rsidR="00970684" w:rsidRPr="00970684" w:rsidRDefault="00970684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数量（一个月多少吨）</w:t>
            </w:r>
          </w:p>
          <w:p w:rsidR="00970684" w:rsidRPr="00970684" w:rsidRDefault="00970684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Quantity</w:t>
            </w:r>
            <w:r w:rsidRPr="00970684">
              <w:rPr>
                <w:color w:val="000000" w:themeColor="text1"/>
              </w:rPr>
              <w:t xml:space="preserve">, </w:t>
            </w:r>
            <w:r w:rsidRPr="00970684">
              <w:rPr>
                <w:color w:val="000000" w:themeColor="text1"/>
                <w:lang w:val="en-US"/>
              </w:rPr>
              <w:t>tons</w:t>
            </w:r>
            <w:r w:rsidRPr="00970684">
              <w:rPr>
                <w:color w:val="000000" w:themeColor="text1"/>
              </w:rPr>
              <w:t>,</w:t>
            </w:r>
          </w:p>
          <w:p w:rsidR="00970684" w:rsidRPr="00970684" w:rsidRDefault="00970684" w:rsidP="00004BE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  <w:lang w:val="en-US"/>
              </w:rPr>
              <w:t>Per month</w:t>
            </w:r>
          </w:p>
          <w:p w:rsidR="00970684" w:rsidRPr="00970684" w:rsidRDefault="00970684" w:rsidP="00004BEE">
            <w:pPr>
              <w:tabs>
                <w:tab w:val="center" w:pos="5183"/>
              </w:tabs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2474" w:type="dxa"/>
            <w:gridSpan w:val="7"/>
          </w:tcPr>
          <w:p w:rsidR="00970684" w:rsidRPr="00970684" w:rsidRDefault="00970684" w:rsidP="006F6C5C">
            <w:pPr>
              <w:tabs>
                <w:tab w:val="center" w:pos="5183"/>
              </w:tabs>
              <w:jc w:val="center"/>
              <w:rPr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</w:rPr>
              <w:t>Качественные</w:t>
            </w:r>
            <w:r w:rsidRPr="00970684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Pr="00970684">
              <w:rPr>
                <w:color w:val="000000" w:themeColor="text1"/>
              </w:rPr>
              <w:t>характеристики</w:t>
            </w:r>
            <w:r w:rsidRPr="00970684">
              <w:rPr>
                <w:color w:val="000000" w:themeColor="text1"/>
                <w:lang w:val="en-US"/>
              </w:rPr>
              <w:t xml:space="preserve"> </w:t>
            </w:r>
            <w:r w:rsidRPr="00970684">
              <w:rPr>
                <w:color w:val="000000" w:themeColor="text1"/>
              </w:rPr>
              <w:t>угля</w:t>
            </w:r>
            <w:r w:rsidRPr="00970684">
              <w:rPr>
                <w:color w:val="000000" w:themeColor="text1"/>
                <w:lang w:val="en-US"/>
              </w:rPr>
              <w:t>/</w:t>
            </w:r>
            <w:r w:rsidRPr="00970684">
              <w:rPr>
                <w:color w:val="000000" w:themeColor="text1"/>
                <w:lang w:val="en-US"/>
              </w:rPr>
              <w:br/>
            </w:r>
            <w:r w:rsidRPr="00970684">
              <w:rPr>
                <w:rFonts w:eastAsiaTheme="minorEastAsia"/>
                <w:b/>
                <w:color w:val="17365D" w:themeColor="text2" w:themeShade="BF"/>
                <w:lang w:val="en-US"/>
              </w:rPr>
              <w:t>煤炭性质</w:t>
            </w:r>
            <w:r w:rsidRPr="00970684">
              <w:rPr>
                <w:color w:val="17365D" w:themeColor="text2" w:themeShade="BF"/>
                <w:lang w:val="en-US"/>
              </w:rPr>
              <w:t>/</w:t>
            </w:r>
          </w:p>
          <w:p w:rsidR="00970684" w:rsidRPr="00970684" w:rsidRDefault="00970684" w:rsidP="006F6C5C">
            <w:pPr>
              <w:tabs>
                <w:tab w:val="center" w:pos="5183"/>
              </w:tabs>
              <w:jc w:val="center"/>
              <w:rPr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  <w:lang w:val="en-US"/>
              </w:rPr>
              <w:t>Qualitative characteristics of coal</w:t>
            </w:r>
          </w:p>
        </w:tc>
      </w:tr>
      <w:tr w:rsidR="00E11B2F" w:rsidRPr="003708D9" w:rsidTr="00134930">
        <w:tc>
          <w:tcPr>
            <w:tcW w:w="1756" w:type="dxa"/>
            <w:vMerge/>
            <w:shd w:val="clear" w:color="auto" w:fill="auto"/>
            <w:vAlign w:val="center"/>
          </w:tcPr>
          <w:p w:rsidR="00E11B2F" w:rsidRPr="00970684" w:rsidRDefault="00E11B2F" w:rsidP="00E24E3E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1B2F" w:rsidRPr="00970684" w:rsidRDefault="00E11B2F" w:rsidP="00E24E3E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B2F" w:rsidRPr="00970684" w:rsidRDefault="00E11B2F" w:rsidP="00E24E3E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</w:rPr>
              <w:t>Зола</w:t>
            </w:r>
            <w:r w:rsidRPr="00970684">
              <w:rPr>
                <w:color w:val="000000" w:themeColor="text1"/>
                <w:lang w:val="en-US"/>
              </w:rPr>
              <w:t>, max.</w:t>
            </w:r>
          </w:p>
          <w:p w:rsidR="00E11B2F" w:rsidRPr="00970684" w:rsidRDefault="00E11B2F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  <w:lang w:val="en-US"/>
              </w:rPr>
              <w:t>(%)</w:t>
            </w:r>
          </w:p>
          <w:p w:rsidR="00E11B2F" w:rsidRPr="00DC2D1B" w:rsidRDefault="00E11B2F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  <w:lang w:val="en-US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灰</w:t>
            </w:r>
            <w:r w:rsidRPr="00DC2D1B">
              <w:rPr>
                <w:rFonts w:eastAsiaTheme="minorEastAsia"/>
                <w:b/>
                <w:color w:val="17365D" w:themeColor="text2" w:themeShade="BF"/>
                <w:lang w:val="en-US"/>
              </w:rPr>
              <w:t>，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最大含量</w:t>
            </w:r>
            <w:r w:rsidRPr="00DC2D1B">
              <w:rPr>
                <w:rFonts w:eastAsiaTheme="minorEastAsia"/>
                <w:b/>
                <w:color w:val="17365D" w:themeColor="text2" w:themeShade="BF"/>
                <w:lang w:val="en-US"/>
              </w:rPr>
              <w:t>（</w:t>
            </w:r>
            <w:r w:rsidRPr="00DC2D1B">
              <w:rPr>
                <w:rFonts w:eastAsiaTheme="minorEastAsia"/>
                <w:b/>
                <w:color w:val="17365D" w:themeColor="text2" w:themeShade="BF"/>
                <w:lang w:val="en-US"/>
              </w:rPr>
              <w:t>%</w:t>
            </w:r>
            <w:r w:rsidRPr="00DC2D1B">
              <w:rPr>
                <w:rFonts w:eastAsiaTheme="minorEastAsia"/>
                <w:b/>
                <w:color w:val="17365D" w:themeColor="text2" w:themeShade="BF"/>
                <w:lang w:val="en-US"/>
              </w:rPr>
              <w:t>）</w:t>
            </w:r>
          </w:p>
          <w:p w:rsidR="00E11B2F" w:rsidRPr="00970684" w:rsidRDefault="00E11B2F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Ash</w:t>
            </w:r>
            <w:r w:rsidRPr="00970684">
              <w:rPr>
                <w:color w:val="000000" w:themeColor="text1"/>
              </w:rPr>
              <w:t xml:space="preserve">, </w:t>
            </w:r>
            <w:proofErr w:type="spellStart"/>
            <w:r w:rsidRPr="00970684">
              <w:rPr>
                <w:color w:val="000000" w:themeColor="text1"/>
              </w:rPr>
              <w:t>max</w:t>
            </w:r>
            <w:proofErr w:type="spellEnd"/>
            <w:r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1B2F" w:rsidRPr="00970684" w:rsidRDefault="00E11B2F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 xml:space="preserve">Влага, </w:t>
            </w:r>
            <w:r w:rsidRPr="00970684">
              <w:rPr>
                <w:color w:val="000000" w:themeColor="text1"/>
                <w:lang w:val="en-US"/>
              </w:rPr>
              <w:t>max</w:t>
            </w:r>
            <w:r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  <w:p w:rsidR="00E11B2F" w:rsidRPr="00970684" w:rsidRDefault="00E11B2F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水，最大含量（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）</w:t>
            </w:r>
          </w:p>
          <w:p w:rsidR="00E11B2F" w:rsidRPr="00970684" w:rsidRDefault="00E11B2F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Moisture</w:t>
            </w:r>
            <w:r w:rsidRPr="00970684">
              <w:rPr>
                <w:color w:val="000000" w:themeColor="text1"/>
              </w:rPr>
              <w:t>, max.</w:t>
            </w:r>
          </w:p>
          <w:p w:rsidR="00E11B2F" w:rsidRPr="00970684" w:rsidRDefault="00E11B2F" w:rsidP="00004BE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B2F" w:rsidRPr="00970684" w:rsidRDefault="00E11B2F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 xml:space="preserve">Сера, </w:t>
            </w:r>
            <w:r w:rsidRPr="00970684">
              <w:rPr>
                <w:color w:val="000000" w:themeColor="text1"/>
                <w:lang w:val="en-US"/>
              </w:rPr>
              <w:t>max</w:t>
            </w:r>
            <w:r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  <w:p w:rsidR="00E11B2F" w:rsidRPr="00970684" w:rsidRDefault="00E11B2F" w:rsidP="00E24E3E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硫磺，最大含量（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970684">
              <w:rPr>
                <w:rFonts w:eastAsiaTheme="minorEastAsia"/>
                <w:b/>
                <w:color w:val="000000" w:themeColor="text1"/>
              </w:rPr>
              <w:t>）</w:t>
            </w:r>
          </w:p>
          <w:p w:rsidR="00E11B2F" w:rsidRPr="00970684" w:rsidRDefault="00E11B2F" w:rsidP="005018D5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Sulfur</w:t>
            </w:r>
            <w:r w:rsidRPr="00970684">
              <w:rPr>
                <w:color w:val="000000" w:themeColor="text1"/>
              </w:rPr>
              <w:t>, max.</w:t>
            </w:r>
          </w:p>
          <w:p w:rsidR="00E11B2F" w:rsidRPr="00970684" w:rsidRDefault="00E11B2F" w:rsidP="005018D5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11B2F" w:rsidRPr="00970684" w:rsidRDefault="00DC2D1B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Лету</w:t>
            </w:r>
            <w:r w:rsidR="00970684" w:rsidRPr="00970684">
              <w:rPr>
                <w:color w:val="000000" w:themeColor="text1"/>
              </w:rPr>
              <w:t>че</w:t>
            </w:r>
            <w:r w:rsidR="00E11B2F" w:rsidRPr="00970684">
              <w:rPr>
                <w:color w:val="000000" w:themeColor="text1"/>
              </w:rPr>
              <w:t>е</w:t>
            </w:r>
            <w:r w:rsidR="0001134C" w:rsidRPr="00970684">
              <w:rPr>
                <w:color w:val="000000" w:themeColor="text1"/>
              </w:rPr>
              <w:t xml:space="preserve"> сухое беззольное состояние</w:t>
            </w:r>
            <w:r w:rsidR="00E11B2F" w:rsidRPr="00970684">
              <w:rPr>
                <w:color w:val="000000" w:themeColor="text1"/>
              </w:rPr>
              <w:t xml:space="preserve">, </w:t>
            </w:r>
            <w:r w:rsidR="00E11B2F" w:rsidRPr="00970684">
              <w:rPr>
                <w:color w:val="000000" w:themeColor="text1"/>
                <w:lang w:val="en-US"/>
              </w:rPr>
              <w:t>max</w:t>
            </w:r>
            <w:r w:rsidR="00E11B2F"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挥发性物质</w:t>
            </w:r>
            <w:r w:rsidR="002F0F2D" w:rsidRPr="00970684">
              <w:rPr>
                <w:rFonts w:eastAsiaTheme="minorEastAsia"/>
                <w:b/>
                <w:color w:val="17365D" w:themeColor="text2" w:themeShade="BF"/>
              </w:rPr>
              <w:t xml:space="preserve"> </w:t>
            </w:r>
            <w:hyperlink r:id="rId5" w:history="1">
              <w:r w:rsidR="002F0F2D" w:rsidRPr="00970684">
                <w:rPr>
                  <w:rFonts w:eastAsiaTheme="minorEastAsia" w:hint="eastAsia"/>
                  <w:b/>
                  <w:color w:val="17365D" w:themeColor="text2" w:themeShade="BF"/>
                </w:rPr>
                <w:t>干物质</w:t>
              </w:r>
            </w:hyperlink>
            <w:r w:rsidR="002F0F2D" w:rsidRPr="00970684">
              <w:rPr>
                <w:rFonts w:eastAsiaTheme="minorEastAsia"/>
                <w:b/>
                <w:color w:val="17365D" w:themeColor="text2" w:themeShade="BF"/>
              </w:rPr>
              <w:t xml:space="preserve"> </w:t>
            </w:r>
            <w:hyperlink r:id="rId6" w:history="1">
              <w:r w:rsidR="002F0F2D" w:rsidRPr="00970684">
                <w:rPr>
                  <w:rFonts w:eastAsiaTheme="minorEastAsia" w:hint="eastAsia"/>
                  <w:b/>
                  <w:color w:val="17365D" w:themeColor="text2" w:themeShade="BF"/>
                </w:rPr>
                <w:t>无灰</w:t>
              </w:r>
            </w:hyperlink>
            <w:r w:rsidRPr="00970684">
              <w:rPr>
                <w:rFonts w:eastAsiaTheme="minorEastAsia"/>
                <w:b/>
                <w:color w:val="17365D" w:themeColor="text2" w:themeShade="BF"/>
              </w:rPr>
              <w:t>，最大含量（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）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Volatile</w:t>
            </w:r>
            <w:r w:rsidR="0001134C" w:rsidRPr="00970684">
              <w:rPr>
                <w:color w:val="000000" w:themeColor="text1"/>
              </w:rPr>
              <w:t xml:space="preserve"> </w:t>
            </w:r>
            <w:r w:rsidR="0001134C" w:rsidRPr="00970684">
              <w:rPr>
                <w:color w:val="000000" w:themeColor="text1"/>
                <w:lang w:val="en-US"/>
              </w:rPr>
              <w:t>DAF</w:t>
            </w:r>
            <w:r w:rsidRPr="00970684">
              <w:rPr>
                <w:color w:val="000000" w:themeColor="text1"/>
              </w:rPr>
              <w:t xml:space="preserve">, </w:t>
            </w:r>
            <w:proofErr w:type="spellStart"/>
            <w:r w:rsidRPr="00970684">
              <w:rPr>
                <w:color w:val="000000" w:themeColor="text1"/>
              </w:rPr>
              <w:t>max</w:t>
            </w:r>
            <w:proofErr w:type="spellEnd"/>
            <w:r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</w:tc>
        <w:tc>
          <w:tcPr>
            <w:tcW w:w="0" w:type="auto"/>
            <w:vAlign w:val="center"/>
          </w:tcPr>
          <w:p w:rsidR="00E11B2F" w:rsidRPr="00970684" w:rsidRDefault="00DC2D1B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Лету</w:t>
            </w:r>
            <w:r w:rsidR="00970684" w:rsidRPr="00970684">
              <w:rPr>
                <w:color w:val="000000" w:themeColor="text1"/>
              </w:rPr>
              <w:t>че</w:t>
            </w:r>
            <w:r w:rsidR="00E11B2F" w:rsidRPr="00970684">
              <w:rPr>
                <w:color w:val="000000" w:themeColor="text1"/>
              </w:rPr>
              <w:t>е</w:t>
            </w:r>
            <w:r w:rsidR="0001134C" w:rsidRPr="00970684">
              <w:rPr>
                <w:color w:val="000000" w:themeColor="text1"/>
              </w:rPr>
              <w:t xml:space="preserve"> сухое состояние</w:t>
            </w:r>
            <w:r w:rsidR="00E11B2F" w:rsidRPr="00970684">
              <w:rPr>
                <w:color w:val="000000" w:themeColor="text1"/>
              </w:rPr>
              <w:t xml:space="preserve">, </w:t>
            </w:r>
            <w:r w:rsidR="00E11B2F" w:rsidRPr="00970684">
              <w:rPr>
                <w:color w:val="000000" w:themeColor="text1"/>
                <w:lang w:val="en-US"/>
              </w:rPr>
              <w:t>max</w:t>
            </w:r>
            <w:r w:rsidR="00E11B2F"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挥发性物质</w:t>
            </w:r>
            <w:r w:rsidR="007B12CA" w:rsidRPr="00970684">
              <w:rPr>
                <w:rFonts w:eastAsiaTheme="minorEastAsia"/>
                <w:b/>
                <w:color w:val="17365D" w:themeColor="text2" w:themeShade="BF"/>
              </w:rPr>
              <w:br/>
            </w:r>
            <w:r w:rsidR="007B12CA" w:rsidRPr="00970684">
              <w:rPr>
                <w:rFonts w:eastAsiaTheme="minorEastAsia" w:hint="eastAsia"/>
                <w:b/>
                <w:color w:val="17365D" w:themeColor="text2" w:themeShade="BF"/>
              </w:rPr>
              <w:t>干物质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，最大含量（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）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Volatile</w:t>
            </w:r>
            <w:r w:rsidR="0001134C" w:rsidRPr="00970684">
              <w:rPr>
                <w:color w:val="000000" w:themeColor="text1"/>
                <w:lang w:val="en-US"/>
              </w:rPr>
              <w:t xml:space="preserve"> DRY</w:t>
            </w:r>
            <w:r w:rsidRPr="00970684">
              <w:rPr>
                <w:color w:val="000000" w:themeColor="text1"/>
              </w:rPr>
              <w:t xml:space="preserve">, </w:t>
            </w:r>
            <w:proofErr w:type="spellStart"/>
            <w:r w:rsidRPr="00970684">
              <w:rPr>
                <w:color w:val="000000" w:themeColor="text1"/>
              </w:rPr>
              <w:t>max</w:t>
            </w:r>
            <w:proofErr w:type="spellEnd"/>
            <w:r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</w:tc>
        <w:tc>
          <w:tcPr>
            <w:tcW w:w="0" w:type="auto"/>
            <w:vAlign w:val="center"/>
          </w:tcPr>
          <w:p w:rsidR="00E11B2F" w:rsidRPr="00970684" w:rsidRDefault="00DC2D1B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Лету</w:t>
            </w:r>
            <w:r w:rsidR="00970684" w:rsidRPr="00970684">
              <w:rPr>
                <w:color w:val="000000" w:themeColor="text1"/>
              </w:rPr>
              <w:t>ч</w:t>
            </w:r>
            <w:r w:rsidR="00970684" w:rsidRPr="00970684">
              <w:rPr>
                <w:rFonts w:eastAsiaTheme="minorEastAsia"/>
                <w:color w:val="000000" w:themeColor="text1"/>
              </w:rPr>
              <w:t>е</w:t>
            </w:r>
            <w:r w:rsidR="00E11B2F" w:rsidRPr="00970684">
              <w:rPr>
                <w:color w:val="000000" w:themeColor="text1"/>
              </w:rPr>
              <w:t>е</w:t>
            </w:r>
            <w:r w:rsidR="0001134C" w:rsidRPr="00970684">
              <w:rPr>
                <w:color w:val="000000" w:themeColor="text1"/>
              </w:rPr>
              <w:t xml:space="preserve"> рабочее состояние</w:t>
            </w:r>
            <w:r w:rsidR="00E11B2F" w:rsidRPr="00970684">
              <w:rPr>
                <w:color w:val="000000" w:themeColor="text1"/>
              </w:rPr>
              <w:t xml:space="preserve">, </w:t>
            </w:r>
            <w:r w:rsidR="00E11B2F" w:rsidRPr="00970684">
              <w:rPr>
                <w:color w:val="000000" w:themeColor="text1"/>
                <w:lang w:val="en-US"/>
              </w:rPr>
              <w:t>max</w:t>
            </w:r>
            <w:r w:rsidR="00E11B2F"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rFonts w:eastAsiaTheme="minorEastAsia"/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挥发性物质</w:t>
            </w:r>
            <w:r w:rsidR="008D33A6" w:rsidRPr="00970684">
              <w:rPr>
                <w:rFonts w:eastAsiaTheme="minorEastAsia"/>
                <w:b/>
                <w:color w:val="17365D" w:themeColor="text2" w:themeShade="BF"/>
              </w:rPr>
              <w:t xml:space="preserve"> </w:t>
            </w:r>
            <w:r w:rsidR="00D25EF6" w:rsidRPr="00970684">
              <w:rPr>
                <w:rFonts w:eastAsiaTheme="minorEastAsia" w:hint="eastAsia"/>
                <w:b/>
                <w:color w:val="17365D" w:themeColor="text2" w:themeShade="BF"/>
              </w:rPr>
              <w:t>运行状况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，最大含量（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%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）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  <w:lang w:val="en-US"/>
              </w:rPr>
              <w:t>Volatile</w:t>
            </w:r>
            <w:r w:rsidR="0001134C" w:rsidRPr="00970684">
              <w:rPr>
                <w:color w:val="000000" w:themeColor="text1"/>
                <w:lang w:val="en-US"/>
              </w:rPr>
              <w:t xml:space="preserve"> RECEIVED</w:t>
            </w:r>
            <w:r w:rsidRPr="00970684">
              <w:rPr>
                <w:color w:val="000000" w:themeColor="text1"/>
              </w:rPr>
              <w:t xml:space="preserve">, </w:t>
            </w:r>
            <w:proofErr w:type="spellStart"/>
            <w:r w:rsidRPr="00970684">
              <w:rPr>
                <w:color w:val="000000" w:themeColor="text1"/>
              </w:rPr>
              <w:t>max</w:t>
            </w:r>
            <w:proofErr w:type="spellEnd"/>
            <w:r w:rsidRPr="00970684">
              <w:rPr>
                <w:color w:val="000000" w:themeColor="text1"/>
              </w:rPr>
              <w:t>.</w:t>
            </w:r>
          </w:p>
          <w:p w:rsidR="00E11B2F" w:rsidRPr="00970684" w:rsidRDefault="00E11B2F" w:rsidP="008D33A6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(%)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11B2F" w:rsidRPr="00134930" w:rsidRDefault="00E11B2F" w:rsidP="00E24E3E">
            <w:pPr>
              <w:tabs>
                <w:tab w:val="center" w:pos="5183"/>
              </w:tabs>
              <w:rPr>
                <w:color w:val="000000" w:themeColor="text1"/>
              </w:rPr>
            </w:pPr>
            <w:r w:rsidRPr="00970684">
              <w:rPr>
                <w:color w:val="000000" w:themeColor="text1"/>
              </w:rPr>
              <w:t>Низшая</w:t>
            </w:r>
            <w:r w:rsidR="00134930">
              <w:rPr>
                <w:color w:val="000000" w:themeColor="text1"/>
              </w:rPr>
              <w:t xml:space="preserve"> </w:t>
            </w:r>
            <w:r w:rsidRPr="00970684">
              <w:rPr>
                <w:color w:val="000000" w:themeColor="text1"/>
              </w:rPr>
              <w:t>теплота</w:t>
            </w:r>
            <w:r w:rsidR="00134930">
              <w:rPr>
                <w:color w:val="000000" w:themeColor="text1"/>
              </w:rPr>
              <w:t xml:space="preserve"> с</w:t>
            </w:r>
            <w:r w:rsidRPr="00970684">
              <w:rPr>
                <w:color w:val="000000" w:themeColor="text1"/>
              </w:rPr>
              <w:t>горания</w:t>
            </w:r>
            <w:r w:rsidR="00134930">
              <w:rPr>
                <w:color w:val="000000" w:themeColor="text1"/>
              </w:rPr>
              <w:t xml:space="preserve"> </w:t>
            </w:r>
            <w:r w:rsidRPr="00970684">
              <w:rPr>
                <w:color w:val="000000" w:themeColor="text1"/>
              </w:rPr>
              <w:t>(ккал/кг)</w:t>
            </w:r>
          </w:p>
          <w:p w:rsidR="00E11B2F" w:rsidRPr="00970684" w:rsidRDefault="00E11B2F" w:rsidP="00E24E3E">
            <w:pPr>
              <w:tabs>
                <w:tab w:val="center" w:pos="5183"/>
              </w:tabs>
              <w:rPr>
                <w:rFonts w:eastAsiaTheme="minorEastAsia"/>
                <w:b/>
                <w:color w:val="17365D" w:themeColor="text2" w:themeShade="BF"/>
              </w:rPr>
            </w:pPr>
            <w:r w:rsidRPr="00970684">
              <w:rPr>
                <w:rFonts w:eastAsiaTheme="minorEastAsia"/>
                <w:b/>
                <w:color w:val="17365D" w:themeColor="text2" w:themeShade="BF"/>
              </w:rPr>
              <w:t>低位燃烧热值（千克卡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/</w:t>
            </w:r>
            <w:r w:rsidRPr="00970684">
              <w:rPr>
                <w:rFonts w:eastAsiaTheme="minorEastAsia"/>
                <w:b/>
                <w:color w:val="17365D" w:themeColor="text2" w:themeShade="BF"/>
              </w:rPr>
              <w:t>公斤）</w:t>
            </w:r>
          </w:p>
          <w:p w:rsidR="00E11B2F" w:rsidRPr="00970684" w:rsidRDefault="00E11B2F" w:rsidP="005018D5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  <w:lang w:val="en-US"/>
              </w:rPr>
              <w:t>The</w:t>
            </w:r>
            <w:r w:rsidR="00970684" w:rsidRPr="00970684">
              <w:rPr>
                <w:color w:val="000000" w:themeColor="text1"/>
                <w:lang w:val="en-US"/>
              </w:rPr>
              <w:t xml:space="preserve"> </w:t>
            </w:r>
            <w:r w:rsidRPr="00970684">
              <w:rPr>
                <w:color w:val="000000" w:themeColor="text1"/>
                <w:lang w:val="en-US"/>
              </w:rPr>
              <w:t>lowest</w:t>
            </w:r>
            <w:r w:rsidR="00134930" w:rsidRPr="00884C00">
              <w:rPr>
                <w:color w:val="000000" w:themeColor="text1"/>
                <w:lang w:val="en-US"/>
              </w:rPr>
              <w:t xml:space="preserve"> </w:t>
            </w:r>
            <w:r w:rsidRPr="00970684">
              <w:rPr>
                <w:color w:val="000000" w:themeColor="text1"/>
                <w:lang w:val="en-US"/>
              </w:rPr>
              <w:t>heat</w:t>
            </w:r>
          </w:p>
          <w:p w:rsidR="00E11B2F" w:rsidRPr="00970684" w:rsidRDefault="00E11B2F" w:rsidP="005018D5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  <w:lang w:val="en-US"/>
              </w:rPr>
              <w:t>combustion</w:t>
            </w:r>
          </w:p>
          <w:p w:rsidR="00E11B2F" w:rsidRPr="00970684" w:rsidRDefault="00E11B2F" w:rsidP="005018D5">
            <w:pPr>
              <w:tabs>
                <w:tab w:val="center" w:pos="5183"/>
              </w:tabs>
              <w:rPr>
                <w:color w:val="000000" w:themeColor="text1"/>
                <w:lang w:val="en-US"/>
              </w:rPr>
            </w:pPr>
            <w:r w:rsidRPr="00970684">
              <w:rPr>
                <w:color w:val="000000" w:themeColor="text1"/>
                <w:lang w:val="en-US"/>
              </w:rPr>
              <w:t>(kcal / kg)</w:t>
            </w:r>
          </w:p>
        </w:tc>
      </w:tr>
      <w:tr w:rsidR="00884C00" w:rsidRPr="006F6C5C" w:rsidTr="000F5B56">
        <w:tc>
          <w:tcPr>
            <w:tcW w:w="1756" w:type="dxa"/>
            <w:shd w:val="clear" w:color="auto" w:fill="auto"/>
            <w:vAlign w:val="center"/>
          </w:tcPr>
          <w:p w:rsidR="00884C00" w:rsidRPr="00884C00" w:rsidRDefault="00884C00" w:rsidP="004422C7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884C00">
              <w:rPr>
                <w:b/>
                <w:color w:val="000000" w:themeColor="text1"/>
                <w:sz w:val="28"/>
                <w:szCs w:val="28"/>
              </w:rPr>
              <w:t xml:space="preserve">ДОМСШ </w:t>
            </w:r>
            <w:r w:rsidRPr="00884C00">
              <w:rPr>
                <w:b/>
                <w:color w:val="000000" w:themeColor="text1"/>
                <w:sz w:val="28"/>
                <w:szCs w:val="28"/>
              </w:rPr>
              <w:br/>
              <w:t>0-50</w:t>
            </w:r>
            <w:r w:rsidRPr="00884C00">
              <w:rPr>
                <w:b/>
                <w:color w:val="000000" w:themeColor="text1"/>
                <w:sz w:val="28"/>
                <w:szCs w:val="28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C00" w:rsidRPr="00884C00" w:rsidRDefault="00884C00" w:rsidP="004422C7">
            <w:pPr>
              <w:tabs>
                <w:tab w:val="center" w:pos="5183"/>
              </w:tabs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884C00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9 000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C00" w:rsidRPr="00884C00" w:rsidRDefault="00884C00" w:rsidP="004422C7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884C00">
              <w:rPr>
                <w:b/>
                <w:color w:val="000000" w:themeColor="text1"/>
                <w:sz w:val="28"/>
                <w:szCs w:val="28"/>
              </w:rPr>
              <w:t>&lt;20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4C00" w:rsidRPr="00884C00" w:rsidRDefault="00884C00" w:rsidP="004422C7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884C00">
              <w:rPr>
                <w:b/>
                <w:color w:val="000000" w:themeColor="text1"/>
                <w:sz w:val="28"/>
                <w:szCs w:val="28"/>
              </w:rPr>
              <w:t>&lt;17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C00" w:rsidRPr="00884C00" w:rsidRDefault="00884C00" w:rsidP="004422C7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884C00">
              <w:rPr>
                <w:b/>
                <w:color w:val="000000" w:themeColor="text1"/>
                <w:sz w:val="28"/>
                <w:szCs w:val="28"/>
              </w:rPr>
              <w:t>&lt;0.6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84C00" w:rsidRPr="00884C00" w:rsidRDefault="00884C00" w:rsidP="004422C7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884C00">
              <w:rPr>
                <w:b/>
                <w:color w:val="000000" w:themeColor="text1"/>
                <w:sz w:val="28"/>
                <w:szCs w:val="28"/>
              </w:rPr>
              <w:t>&lt;45</w:t>
            </w:r>
          </w:p>
        </w:tc>
        <w:tc>
          <w:tcPr>
            <w:tcW w:w="0" w:type="auto"/>
            <w:vAlign w:val="center"/>
          </w:tcPr>
          <w:p w:rsidR="00884C00" w:rsidRPr="00884C00" w:rsidRDefault="00884C00" w:rsidP="004422C7">
            <w:pPr>
              <w:tabs>
                <w:tab w:val="center" w:pos="5183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84C00">
              <w:rPr>
                <w:b/>
                <w:color w:val="000000" w:themeColor="text1"/>
                <w:sz w:val="28"/>
                <w:szCs w:val="28"/>
              </w:rPr>
              <w:t>&lt;36.9</w:t>
            </w:r>
          </w:p>
        </w:tc>
        <w:tc>
          <w:tcPr>
            <w:tcW w:w="0" w:type="auto"/>
            <w:vAlign w:val="center"/>
          </w:tcPr>
          <w:p w:rsidR="00884C00" w:rsidRPr="00884C00" w:rsidRDefault="00884C00" w:rsidP="004422C7">
            <w:pPr>
              <w:tabs>
                <w:tab w:val="center" w:pos="5183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84C00">
              <w:rPr>
                <w:b/>
                <w:color w:val="000000" w:themeColor="text1"/>
                <w:sz w:val="28"/>
                <w:szCs w:val="28"/>
              </w:rPr>
              <w:t>&lt;32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84C00" w:rsidRPr="00884C00" w:rsidRDefault="00884C00" w:rsidP="004422C7">
            <w:pPr>
              <w:tabs>
                <w:tab w:val="center" w:pos="5183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884C00">
              <w:rPr>
                <w:b/>
                <w:color w:val="000000" w:themeColor="text1"/>
                <w:sz w:val="28"/>
                <w:szCs w:val="28"/>
              </w:rPr>
              <w:t>&gt;5200</w:t>
            </w:r>
          </w:p>
        </w:tc>
      </w:tr>
      <w:tr w:rsidR="00E11B2F" w:rsidRPr="006F6C5C" w:rsidTr="00134930">
        <w:trPr>
          <w:trHeight w:val="166"/>
        </w:trPr>
        <w:tc>
          <w:tcPr>
            <w:tcW w:w="1756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0" w:type="auto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0" w:type="auto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  <w:lang w:val="en-US"/>
              </w:rPr>
            </w:pPr>
          </w:p>
        </w:tc>
      </w:tr>
      <w:tr w:rsidR="00E11B2F" w:rsidRPr="006F6C5C" w:rsidTr="00134930">
        <w:tc>
          <w:tcPr>
            <w:tcW w:w="1756" w:type="dxa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1418" w:type="dxa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</w:p>
        </w:tc>
        <w:tc>
          <w:tcPr>
            <w:tcW w:w="12474" w:type="dxa"/>
            <w:gridSpan w:val="7"/>
            <w:shd w:val="clear" w:color="auto" w:fill="auto"/>
            <w:vAlign w:val="center"/>
          </w:tcPr>
          <w:p w:rsidR="00E11B2F" w:rsidRPr="006F6C5C" w:rsidRDefault="00E11B2F" w:rsidP="00E24E3E">
            <w:pPr>
              <w:tabs>
                <w:tab w:val="center" w:pos="5183"/>
              </w:tabs>
              <w:rPr>
                <w:color w:val="17365D" w:themeColor="text2" w:themeShade="BF"/>
              </w:rPr>
            </w:pPr>
            <w:r w:rsidRPr="006F6C5C">
              <w:rPr>
                <w:color w:val="17365D" w:themeColor="text2" w:themeShade="BF"/>
              </w:rPr>
              <w:t>Примечания/</w:t>
            </w:r>
            <w:r w:rsidRPr="006F6C5C">
              <w:rPr>
                <w:rFonts w:eastAsiaTheme="minorEastAsia"/>
                <w:b/>
                <w:color w:val="17365D" w:themeColor="text2" w:themeShade="BF"/>
              </w:rPr>
              <w:t>备注</w:t>
            </w:r>
            <w:r w:rsidRPr="006F6C5C">
              <w:rPr>
                <w:rFonts w:eastAsiaTheme="minorEastAsia"/>
                <w:b/>
                <w:color w:val="17365D" w:themeColor="text2" w:themeShade="BF"/>
              </w:rPr>
              <w:t>/</w:t>
            </w:r>
            <w:r w:rsidRPr="006F6C5C">
              <w:rPr>
                <w:color w:val="17365D" w:themeColor="text2" w:themeShade="BF"/>
                <w:lang w:val="en-US"/>
              </w:rPr>
              <w:t>Remarks</w:t>
            </w:r>
            <w:r w:rsidRPr="006F6C5C">
              <w:rPr>
                <w:color w:val="17365D" w:themeColor="text2" w:themeShade="BF"/>
              </w:rPr>
              <w:t>:</w:t>
            </w:r>
          </w:p>
        </w:tc>
      </w:tr>
    </w:tbl>
    <w:p w:rsidR="00E24E3E" w:rsidRPr="006F6C5C" w:rsidRDefault="00E24E3E" w:rsidP="00E24E3E">
      <w:pPr>
        <w:tabs>
          <w:tab w:val="center" w:pos="5183"/>
        </w:tabs>
      </w:pPr>
    </w:p>
    <w:p w:rsidR="00E24E3E" w:rsidRPr="00AE7366" w:rsidRDefault="00E24E3E" w:rsidP="00751644">
      <w:pPr>
        <w:tabs>
          <w:tab w:val="center" w:pos="5183"/>
        </w:tabs>
        <w:rPr>
          <w:rFonts w:ascii="Impact" w:hAnsi="Impact"/>
          <w:lang w:val="en-US"/>
        </w:rPr>
      </w:pPr>
      <w:r w:rsidRPr="006F6C5C">
        <w:rPr>
          <w:sz w:val="22"/>
          <w:szCs w:val="22"/>
        </w:rPr>
        <w:t xml:space="preserve">Страна назначения: </w:t>
      </w:r>
      <w:r w:rsidR="006023A4">
        <w:rPr>
          <w:sz w:val="22"/>
          <w:szCs w:val="22"/>
        </w:rPr>
        <w:t>Китай</w:t>
      </w:r>
    </w:p>
    <w:sectPr w:rsidR="00E24E3E" w:rsidRPr="00AE7366" w:rsidSect="00E11B2F">
      <w:pgSz w:w="16840" w:h="11900" w:orient="landscape"/>
      <w:pgMar w:top="1134" w:right="993" w:bottom="850" w:left="709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4E3E"/>
    <w:rsid w:val="00004BEE"/>
    <w:rsid w:val="0001134C"/>
    <w:rsid w:val="000117D5"/>
    <w:rsid w:val="000A79C5"/>
    <w:rsid w:val="000A7AB7"/>
    <w:rsid w:val="000C0533"/>
    <w:rsid w:val="00134930"/>
    <w:rsid w:val="00141C1A"/>
    <w:rsid w:val="001800EE"/>
    <w:rsid w:val="001855E3"/>
    <w:rsid w:val="002565B4"/>
    <w:rsid w:val="002676A5"/>
    <w:rsid w:val="00274615"/>
    <w:rsid w:val="00285938"/>
    <w:rsid w:val="002D26AF"/>
    <w:rsid w:val="002E7C16"/>
    <w:rsid w:val="002F0F2D"/>
    <w:rsid w:val="003600E7"/>
    <w:rsid w:val="003708D9"/>
    <w:rsid w:val="00372679"/>
    <w:rsid w:val="003A7909"/>
    <w:rsid w:val="003D5C49"/>
    <w:rsid w:val="003E74BA"/>
    <w:rsid w:val="0042645B"/>
    <w:rsid w:val="0048609B"/>
    <w:rsid w:val="004D65E3"/>
    <w:rsid w:val="005018D5"/>
    <w:rsid w:val="00512324"/>
    <w:rsid w:val="00530AC8"/>
    <w:rsid w:val="00534938"/>
    <w:rsid w:val="0057276D"/>
    <w:rsid w:val="005B1854"/>
    <w:rsid w:val="005B4279"/>
    <w:rsid w:val="006023A4"/>
    <w:rsid w:val="00615B07"/>
    <w:rsid w:val="00637195"/>
    <w:rsid w:val="006442A0"/>
    <w:rsid w:val="006A7AF6"/>
    <w:rsid w:val="006A7B3C"/>
    <w:rsid w:val="006C2D91"/>
    <w:rsid w:val="006D2286"/>
    <w:rsid w:val="006D5B30"/>
    <w:rsid w:val="006F6C5C"/>
    <w:rsid w:val="007306AD"/>
    <w:rsid w:val="00734C40"/>
    <w:rsid w:val="00751644"/>
    <w:rsid w:val="007A469E"/>
    <w:rsid w:val="007B12CA"/>
    <w:rsid w:val="007E0197"/>
    <w:rsid w:val="0081095F"/>
    <w:rsid w:val="0081176E"/>
    <w:rsid w:val="00814FF4"/>
    <w:rsid w:val="008314C1"/>
    <w:rsid w:val="00847F53"/>
    <w:rsid w:val="0085275D"/>
    <w:rsid w:val="00884C00"/>
    <w:rsid w:val="008D33A6"/>
    <w:rsid w:val="008E0240"/>
    <w:rsid w:val="0090023F"/>
    <w:rsid w:val="00951F28"/>
    <w:rsid w:val="009667BD"/>
    <w:rsid w:val="00970684"/>
    <w:rsid w:val="009923A7"/>
    <w:rsid w:val="009A1199"/>
    <w:rsid w:val="009D3461"/>
    <w:rsid w:val="009E2257"/>
    <w:rsid w:val="00A010C5"/>
    <w:rsid w:val="00A047F6"/>
    <w:rsid w:val="00A82889"/>
    <w:rsid w:val="00A95D65"/>
    <w:rsid w:val="00A97032"/>
    <w:rsid w:val="00AE7366"/>
    <w:rsid w:val="00B276E6"/>
    <w:rsid w:val="00B428FB"/>
    <w:rsid w:val="00B5443E"/>
    <w:rsid w:val="00B95B7D"/>
    <w:rsid w:val="00BD7C6C"/>
    <w:rsid w:val="00BE726C"/>
    <w:rsid w:val="00C04B6C"/>
    <w:rsid w:val="00C54B9D"/>
    <w:rsid w:val="00C61827"/>
    <w:rsid w:val="00C852FF"/>
    <w:rsid w:val="00D06804"/>
    <w:rsid w:val="00D25EF6"/>
    <w:rsid w:val="00D865EF"/>
    <w:rsid w:val="00D9232E"/>
    <w:rsid w:val="00DC16C8"/>
    <w:rsid w:val="00DC2D1B"/>
    <w:rsid w:val="00DC5601"/>
    <w:rsid w:val="00DD4611"/>
    <w:rsid w:val="00E11B2F"/>
    <w:rsid w:val="00E23DDC"/>
    <w:rsid w:val="00E24E3E"/>
    <w:rsid w:val="00E805D4"/>
    <w:rsid w:val="00EA0EE1"/>
    <w:rsid w:val="00EB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A7FB"/>
  <w15:docId w15:val="{15A028C7-07E5-4EB3-8AA3-392CAFC8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72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7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1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5B30"/>
  </w:style>
  <w:style w:type="paragraph" w:styleId="a4">
    <w:name w:val="Balloon Text"/>
    <w:basedOn w:val="a"/>
    <w:link w:val="a5"/>
    <w:uiPriority w:val="99"/>
    <w:semiHidden/>
    <w:unhideWhenUsed/>
    <w:rsid w:val="00DD4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1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7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7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BE72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E726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zi">
    <w:name w:val="zi"/>
    <w:basedOn w:val="a0"/>
    <w:rsid w:val="007B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742">
              <w:marLeft w:val="750"/>
              <w:marRight w:val="75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slovo.php?ch=%E6%97%A0%E7%81%B0" TargetMode="External"/><Relationship Id="rId5" Type="http://schemas.openxmlformats.org/officeDocument/2006/relationships/hyperlink" Target="https://bkrs.info/slovo.php?ch=%E5%B9%B2%E7%89%A9%E8%B4%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E283-1504-4D93-A266-19BE5D08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 Третьяков</cp:lastModifiedBy>
  <cp:revision>10</cp:revision>
  <cp:lastPrinted>2020-06-16T12:58:00Z</cp:lastPrinted>
  <dcterms:created xsi:type="dcterms:W3CDTF">2020-06-19T13:38:00Z</dcterms:created>
  <dcterms:modified xsi:type="dcterms:W3CDTF">2020-06-30T03:47:00Z</dcterms:modified>
</cp:coreProperties>
</file>